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53" w:rsidRDefault="005E2753">
      <w:pPr>
        <w:pStyle w:val="Corpsdetexte"/>
        <w:spacing w:before="2"/>
        <w:rPr>
          <w:b w:val="0"/>
          <w:sz w:val="19"/>
        </w:rPr>
      </w:pPr>
    </w:p>
    <w:p w:rsidR="005E2753" w:rsidRDefault="00507614">
      <w:pPr>
        <w:pStyle w:val="Corpsdetexte"/>
        <w:spacing w:before="88"/>
        <w:ind w:left="115"/>
      </w:pPr>
      <w:r>
        <w:rPr>
          <w:color w:val="444444"/>
        </w:rPr>
        <w:t>Données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sur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le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chargé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l’accès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à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l’information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son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adjoint :</w:t>
      </w:r>
    </w:p>
    <w:p w:rsidR="005E2753" w:rsidRDefault="005E2753">
      <w:pPr>
        <w:pStyle w:val="Corpsdetexte"/>
        <w:rPr>
          <w:sz w:val="20"/>
        </w:rPr>
      </w:pPr>
    </w:p>
    <w:p w:rsidR="005E2753" w:rsidRDefault="005E2753">
      <w:pPr>
        <w:pStyle w:val="Corpsdetexte"/>
        <w:spacing w:before="8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2"/>
        <w:gridCol w:w="3118"/>
        <w:gridCol w:w="2347"/>
        <w:gridCol w:w="3041"/>
        <w:gridCol w:w="1560"/>
      </w:tblGrid>
      <w:tr w:rsidR="005E2753">
        <w:trPr>
          <w:trHeight w:val="508"/>
        </w:trPr>
        <w:tc>
          <w:tcPr>
            <w:tcW w:w="14036" w:type="dxa"/>
            <w:gridSpan w:val="6"/>
            <w:shd w:val="clear" w:color="auto" w:fill="13629B"/>
          </w:tcPr>
          <w:p w:rsidR="005E2753" w:rsidRDefault="00507614">
            <w:pPr>
              <w:pStyle w:val="TableParagraph"/>
              <w:ind w:left="150"/>
              <w:jc w:val="left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Le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chargé</w:t>
            </w:r>
            <w:r>
              <w:rPr>
                <w:b/>
                <w:color w:val="FFFFFF"/>
                <w:spacing w:val="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de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l’accès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à l’information</w:t>
            </w:r>
          </w:p>
        </w:tc>
      </w:tr>
      <w:tr w:rsidR="005E2753">
        <w:trPr>
          <w:trHeight w:val="510"/>
        </w:trPr>
        <w:tc>
          <w:tcPr>
            <w:tcW w:w="2268" w:type="dxa"/>
          </w:tcPr>
          <w:p w:rsidR="005E2753" w:rsidRDefault="00507614">
            <w:pPr>
              <w:pStyle w:val="TableParagraph"/>
              <w:ind w:left="147" w:right="136"/>
              <w:rPr>
                <w:b/>
                <w:sz w:val="26"/>
              </w:rPr>
            </w:pPr>
            <w:r>
              <w:rPr>
                <w:b/>
                <w:sz w:val="26"/>
              </w:rPr>
              <w:t>Nom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et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Prénom</w:t>
            </w:r>
          </w:p>
        </w:tc>
        <w:tc>
          <w:tcPr>
            <w:tcW w:w="1702" w:type="dxa"/>
          </w:tcPr>
          <w:p w:rsidR="005E2753" w:rsidRDefault="00507614">
            <w:pPr>
              <w:pStyle w:val="TableParagraph"/>
              <w:ind w:right="26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Téléphone</w:t>
            </w:r>
          </w:p>
        </w:tc>
        <w:tc>
          <w:tcPr>
            <w:tcW w:w="3118" w:type="dxa"/>
          </w:tcPr>
          <w:p w:rsidR="005E2753" w:rsidRDefault="00507614">
            <w:pPr>
              <w:pStyle w:val="TableParagraph"/>
              <w:ind w:left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Adresse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électronique</w:t>
            </w:r>
          </w:p>
        </w:tc>
        <w:tc>
          <w:tcPr>
            <w:tcW w:w="2347" w:type="dxa"/>
          </w:tcPr>
          <w:p w:rsidR="005E2753" w:rsidRDefault="00507614">
            <w:pPr>
              <w:pStyle w:val="TableParagraph"/>
              <w:ind w:right="6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Fonction</w:t>
            </w:r>
          </w:p>
        </w:tc>
        <w:tc>
          <w:tcPr>
            <w:tcW w:w="3041" w:type="dxa"/>
          </w:tcPr>
          <w:p w:rsidR="005E2753" w:rsidRDefault="002D616D">
            <w:pPr>
              <w:pStyle w:val="TableParagraph"/>
              <w:ind w:left="133" w:right="12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Catégorie </w:t>
            </w:r>
          </w:p>
        </w:tc>
        <w:tc>
          <w:tcPr>
            <w:tcW w:w="1560" w:type="dxa"/>
          </w:tcPr>
          <w:p w:rsidR="005E2753" w:rsidRDefault="00507614">
            <w:pPr>
              <w:pStyle w:val="TableParagraph"/>
              <w:ind w:left="549" w:right="541"/>
              <w:rPr>
                <w:b/>
                <w:sz w:val="26"/>
              </w:rPr>
            </w:pPr>
            <w:r>
              <w:rPr>
                <w:b/>
                <w:sz w:val="26"/>
              </w:rPr>
              <w:t>Fax</w:t>
            </w:r>
          </w:p>
        </w:tc>
      </w:tr>
      <w:tr w:rsidR="005E2753">
        <w:trPr>
          <w:trHeight w:val="508"/>
        </w:trPr>
        <w:tc>
          <w:tcPr>
            <w:tcW w:w="2268" w:type="dxa"/>
          </w:tcPr>
          <w:p w:rsidR="005E2753" w:rsidRDefault="00507614">
            <w:pPr>
              <w:pStyle w:val="TableParagraph"/>
              <w:spacing w:before="98"/>
              <w:ind w:left="151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Sofiene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El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Khoudi</w:t>
            </w:r>
            <w:proofErr w:type="spellEnd"/>
          </w:p>
        </w:tc>
        <w:tc>
          <w:tcPr>
            <w:tcW w:w="1702" w:type="dxa"/>
          </w:tcPr>
          <w:p w:rsidR="005E2753" w:rsidRDefault="002D616D">
            <w:pPr>
              <w:pStyle w:val="TableParagraph"/>
              <w:spacing w:before="98"/>
              <w:ind w:right="321"/>
              <w:jc w:val="right"/>
              <w:rPr>
                <w:sz w:val="26"/>
              </w:rPr>
            </w:pPr>
            <w:r>
              <w:rPr>
                <w:color w:val="000000"/>
                <w:sz w:val="26"/>
                <w:szCs w:val="26"/>
                <w:lang w:eastAsia="fr-FR"/>
              </w:rPr>
              <w:t>71 277 275</w:t>
            </w:r>
          </w:p>
        </w:tc>
        <w:tc>
          <w:tcPr>
            <w:tcW w:w="3118" w:type="dxa"/>
          </w:tcPr>
          <w:p w:rsidR="005E2753" w:rsidRDefault="002D616D">
            <w:pPr>
              <w:pStyle w:val="TableParagraph"/>
              <w:spacing w:before="98"/>
              <w:ind w:left="348"/>
              <w:jc w:val="left"/>
              <w:rPr>
                <w:sz w:val="26"/>
              </w:rPr>
            </w:pPr>
            <w:hyperlink r:id="rId4" w:history="1">
              <w:r w:rsidRPr="002D616D">
                <w:rPr>
                  <w:color w:val="0462C1"/>
                  <w:u w:color="0462C1"/>
                </w:rPr>
                <w:t>Acces.info@beitalhikma.tn</w:t>
              </w:r>
            </w:hyperlink>
          </w:p>
        </w:tc>
        <w:tc>
          <w:tcPr>
            <w:tcW w:w="2347" w:type="dxa"/>
          </w:tcPr>
          <w:p w:rsidR="005E2753" w:rsidRDefault="00507614">
            <w:pPr>
              <w:pStyle w:val="TableParagraph"/>
              <w:spacing w:before="98"/>
              <w:ind w:right="612"/>
              <w:jc w:val="right"/>
              <w:rPr>
                <w:sz w:val="26"/>
              </w:rPr>
            </w:pPr>
            <w:r>
              <w:rPr>
                <w:sz w:val="26"/>
              </w:rPr>
              <w:t>Sous-Directeur</w:t>
            </w:r>
          </w:p>
        </w:tc>
        <w:tc>
          <w:tcPr>
            <w:tcW w:w="3041" w:type="dxa"/>
          </w:tcPr>
          <w:p w:rsidR="005E2753" w:rsidRDefault="00507614">
            <w:pPr>
              <w:pStyle w:val="TableParagraph"/>
              <w:spacing w:before="98"/>
              <w:ind w:left="133" w:right="151"/>
              <w:rPr>
                <w:sz w:val="26"/>
              </w:rPr>
            </w:pPr>
            <w:r>
              <w:rPr>
                <w:sz w:val="26"/>
              </w:rPr>
              <w:t>Administrateur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Conseiller</w:t>
            </w:r>
          </w:p>
        </w:tc>
        <w:tc>
          <w:tcPr>
            <w:tcW w:w="1560" w:type="dxa"/>
          </w:tcPr>
          <w:p w:rsidR="005E2753" w:rsidRDefault="00507614">
            <w:pPr>
              <w:pStyle w:val="TableParagraph"/>
              <w:spacing w:before="98"/>
              <w:ind w:left="152"/>
              <w:jc w:val="left"/>
              <w:rPr>
                <w:sz w:val="26"/>
              </w:rPr>
            </w:pPr>
            <w:r>
              <w:rPr>
                <w:sz w:val="26"/>
              </w:rPr>
              <w:t>71731204</w:t>
            </w:r>
          </w:p>
        </w:tc>
      </w:tr>
      <w:tr w:rsidR="005E2753">
        <w:trPr>
          <w:trHeight w:val="508"/>
        </w:trPr>
        <w:tc>
          <w:tcPr>
            <w:tcW w:w="14036" w:type="dxa"/>
            <w:gridSpan w:val="6"/>
            <w:shd w:val="clear" w:color="auto" w:fill="13629B"/>
          </w:tcPr>
          <w:p w:rsidR="005E2753" w:rsidRDefault="00507614">
            <w:pPr>
              <w:pStyle w:val="TableParagraph"/>
              <w:ind w:left="150"/>
              <w:jc w:val="left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L’adjoint du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chargé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de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l’accès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à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l’information</w:t>
            </w:r>
          </w:p>
        </w:tc>
      </w:tr>
      <w:tr w:rsidR="005E2753">
        <w:trPr>
          <w:trHeight w:val="508"/>
        </w:trPr>
        <w:tc>
          <w:tcPr>
            <w:tcW w:w="2268" w:type="dxa"/>
          </w:tcPr>
          <w:p w:rsidR="005E2753" w:rsidRDefault="00507614">
            <w:pPr>
              <w:pStyle w:val="TableParagraph"/>
              <w:ind w:left="147" w:right="136"/>
              <w:rPr>
                <w:b/>
                <w:sz w:val="26"/>
              </w:rPr>
            </w:pPr>
            <w:r>
              <w:rPr>
                <w:b/>
                <w:sz w:val="26"/>
              </w:rPr>
              <w:t>Nom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et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Prénom</w:t>
            </w:r>
          </w:p>
        </w:tc>
        <w:tc>
          <w:tcPr>
            <w:tcW w:w="1702" w:type="dxa"/>
          </w:tcPr>
          <w:p w:rsidR="005E2753" w:rsidRDefault="00507614">
            <w:pPr>
              <w:pStyle w:val="TableParagraph"/>
              <w:ind w:right="26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Téléphone</w:t>
            </w:r>
          </w:p>
        </w:tc>
        <w:tc>
          <w:tcPr>
            <w:tcW w:w="3118" w:type="dxa"/>
          </w:tcPr>
          <w:p w:rsidR="005E2753" w:rsidRDefault="00507614">
            <w:pPr>
              <w:pStyle w:val="TableParagraph"/>
              <w:ind w:left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Adresse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électronique</w:t>
            </w:r>
          </w:p>
        </w:tc>
        <w:tc>
          <w:tcPr>
            <w:tcW w:w="2347" w:type="dxa"/>
          </w:tcPr>
          <w:p w:rsidR="005E2753" w:rsidRDefault="00507614">
            <w:pPr>
              <w:pStyle w:val="TableParagraph"/>
              <w:ind w:right="6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Fonction</w:t>
            </w:r>
          </w:p>
        </w:tc>
        <w:tc>
          <w:tcPr>
            <w:tcW w:w="3041" w:type="dxa"/>
          </w:tcPr>
          <w:p w:rsidR="005E2753" w:rsidRDefault="002D616D">
            <w:pPr>
              <w:pStyle w:val="TableParagraph"/>
              <w:ind w:left="133" w:right="124"/>
              <w:rPr>
                <w:b/>
                <w:sz w:val="26"/>
              </w:rPr>
            </w:pPr>
            <w:r>
              <w:rPr>
                <w:b/>
                <w:sz w:val="26"/>
              </w:rPr>
              <w:t>Catégorie</w:t>
            </w:r>
          </w:p>
        </w:tc>
        <w:tc>
          <w:tcPr>
            <w:tcW w:w="1560" w:type="dxa"/>
          </w:tcPr>
          <w:p w:rsidR="005E2753" w:rsidRDefault="00507614">
            <w:pPr>
              <w:pStyle w:val="TableParagraph"/>
              <w:ind w:left="549" w:right="541"/>
              <w:rPr>
                <w:b/>
                <w:sz w:val="26"/>
              </w:rPr>
            </w:pPr>
            <w:r>
              <w:rPr>
                <w:b/>
                <w:sz w:val="26"/>
              </w:rPr>
              <w:t>Fax</w:t>
            </w:r>
          </w:p>
        </w:tc>
      </w:tr>
      <w:tr w:rsidR="005E2753">
        <w:trPr>
          <w:trHeight w:val="808"/>
        </w:trPr>
        <w:tc>
          <w:tcPr>
            <w:tcW w:w="2268" w:type="dxa"/>
          </w:tcPr>
          <w:p w:rsidR="005E2753" w:rsidRDefault="00507614">
            <w:pPr>
              <w:pStyle w:val="TableParagraph"/>
              <w:spacing w:before="249"/>
              <w:ind w:left="15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Ines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Ayedi</w:t>
            </w:r>
            <w:proofErr w:type="spellEnd"/>
          </w:p>
        </w:tc>
        <w:tc>
          <w:tcPr>
            <w:tcW w:w="1702" w:type="dxa"/>
          </w:tcPr>
          <w:p w:rsidR="005E2753" w:rsidRDefault="002D616D">
            <w:pPr>
              <w:pStyle w:val="TableParagraph"/>
              <w:spacing w:before="249"/>
              <w:ind w:right="318"/>
              <w:jc w:val="right"/>
              <w:rPr>
                <w:sz w:val="26"/>
              </w:rPr>
            </w:pPr>
            <w:r>
              <w:rPr>
                <w:color w:val="000000"/>
                <w:sz w:val="26"/>
                <w:szCs w:val="26"/>
                <w:lang w:eastAsia="fr-FR"/>
              </w:rPr>
              <w:t>71 277 275</w:t>
            </w:r>
          </w:p>
        </w:tc>
        <w:tc>
          <w:tcPr>
            <w:tcW w:w="3118" w:type="dxa"/>
          </w:tcPr>
          <w:p w:rsidR="005E2753" w:rsidRDefault="002D616D">
            <w:pPr>
              <w:pStyle w:val="TableParagraph"/>
              <w:spacing w:before="98"/>
              <w:ind w:left="346"/>
              <w:jc w:val="left"/>
              <w:rPr>
                <w:sz w:val="26"/>
              </w:rPr>
            </w:pPr>
            <w:hyperlink r:id="rId5" w:history="1">
              <w:r w:rsidRPr="002D616D">
                <w:rPr>
                  <w:color w:val="0462C1"/>
                  <w:u w:color="0462C1"/>
                </w:rPr>
                <w:t>Acces.info@beitalhikma.tn</w:t>
              </w:r>
            </w:hyperlink>
          </w:p>
        </w:tc>
        <w:tc>
          <w:tcPr>
            <w:tcW w:w="2347" w:type="dxa"/>
          </w:tcPr>
          <w:p w:rsidR="005E2753" w:rsidRDefault="00507614">
            <w:pPr>
              <w:pStyle w:val="TableParagraph"/>
              <w:spacing w:before="249"/>
              <w:ind w:right="684"/>
              <w:jc w:val="right"/>
              <w:rPr>
                <w:sz w:val="26"/>
              </w:rPr>
            </w:pPr>
            <w:r>
              <w:rPr>
                <w:sz w:val="26"/>
              </w:rPr>
              <w:t>Chef de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servie</w:t>
            </w:r>
          </w:p>
        </w:tc>
        <w:tc>
          <w:tcPr>
            <w:tcW w:w="3041" w:type="dxa"/>
          </w:tcPr>
          <w:p w:rsidR="005E2753" w:rsidRDefault="00507614">
            <w:pPr>
              <w:pStyle w:val="TableParagraph"/>
              <w:spacing w:before="249"/>
              <w:ind w:left="132" w:right="151"/>
              <w:rPr>
                <w:sz w:val="26"/>
              </w:rPr>
            </w:pPr>
            <w:r>
              <w:rPr>
                <w:sz w:val="26"/>
              </w:rPr>
              <w:t>Administrateur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Conseiller</w:t>
            </w:r>
          </w:p>
        </w:tc>
        <w:tc>
          <w:tcPr>
            <w:tcW w:w="1560" w:type="dxa"/>
          </w:tcPr>
          <w:p w:rsidR="005E2753" w:rsidRDefault="00507614">
            <w:pPr>
              <w:pStyle w:val="TableParagraph"/>
              <w:spacing w:before="249"/>
              <w:ind w:left="152"/>
              <w:jc w:val="left"/>
              <w:rPr>
                <w:sz w:val="26"/>
              </w:rPr>
            </w:pPr>
            <w:r>
              <w:rPr>
                <w:sz w:val="26"/>
              </w:rPr>
              <w:t>71731204</w:t>
            </w:r>
          </w:p>
        </w:tc>
      </w:tr>
    </w:tbl>
    <w:p w:rsidR="00507614" w:rsidRDefault="00507614">
      <w:bookmarkStart w:id="0" w:name="_GoBack"/>
      <w:bookmarkEnd w:id="0"/>
    </w:p>
    <w:sectPr w:rsidR="00507614">
      <w:type w:val="continuous"/>
      <w:pgSz w:w="16840" w:h="11910" w:orient="landscape"/>
      <w:pgMar w:top="110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53"/>
    <w:rsid w:val="002D616D"/>
    <w:rsid w:val="00507614"/>
    <w:rsid w:val="005E2753"/>
    <w:rsid w:val="008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2AD62-F85C-4C9F-8680-556BF958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  <w:jc w:val="center"/>
    </w:pPr>
  </w:style>
  <w:style w:type="character" w:styleId="Lienhypertexte">
    <w:name w:val="Hyperlink"/>
    <w:basedOn w:val="Policepardfaut"/>
    <w:uiPriority w:val="99"/>
    <w:unhideWhenUsed/>
    <w:rsid w:val="002D6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es.info@beitalhikma.tn" TargetMode="External"/><Relationship Id="rId4" Type="http://schemas.openxmlformats.org/officeDocument/2006/relationships/hyperlink" Target="mailto:Acces.info@beitalhikma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2</cp:revision>
  <dcterms:created xsi:type="dcterms:W3CDTF">2024-10-08T10:54:00Z</dcterms:created>
  <dcterms:modified xsi:type="dcterms:W3CDTF">2024-10-08T10:54:00Z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2024-10-08T00:00:00Z</vt:filetime>
  </property>
</Properties>
</file>